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06"/>
      </w:tblGrid>
      <w:tr w:rsidR="005453D8" w:rsidRPr="00A67D1F" w14:paraId="131D6A79" w14:textId="77777777" w:rsidTr="005453D8">
        <w:trPr>
          <w:trHeight w:val="287"/>
        </w:trPr>
        <w:tc>
          <w:tcPr>
            <w:tcW w:w="10206" w:type="dxa"/>
            <w:shd w:val="clear" w:color="auto" w:fill="E6E6E6"/>
            <w:vAlign w:val="center"/>
          </w:tcPr>
          <w:p w14:paraId="1E28825A" w14:textId="77777777" w:rsidR="005453D8" w:rsidRPr="00A67D1F" w:rsidRDefault="005453D8" w:rsidP="00605A9E">
            <w:pPr>
              <w:pStyle w:val="ContentsHeader"/>
            </w:pPr>
            <w:r w:rsidRPr="00A67D1F">
              <w:t>1.  Amaç</w:t>
            </w:r>
          </w:p>
        </w:tc>
      </w:tr>
    </w:tbl>
    <w:p w14:paraId="6A8A6B23" w14:textId="77777777" w:rsidR="005453D8" w:rsidRPr="00A67D1F" w:rsidRDefault="005453D8" w:rsidP="00605A9E"/>
    <w:p w14:paraId="5B3D0CFB" w14:textId="5827AFB4" w:rsidR="005453D8" w:rsidRPr="00A67D1F" w:rsidRDefault="005453D8" w:rsidP="00605A9E">
      <w:pPr>
        <w:pStyle w:val="ListParagraph"/>
        <w:numPr>
          <w:ilvl w:val="1"/>
          <w:numId w:val="21"/>
        </w:numPr>
        <w:ind w:left="720" w:hanging="720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standart </w:t>
      </w:r>
      <w:r w:rsidR="008B57A7">
        <w:rPr>
          <w:rFonts w:ascii="Tahoma" w:hAnsi="Tahoma" w:cs="Tahoma"/>
          <w:sz w:val="20"/>
          <w:szCs w:val="20"/>
        </w:rPr>
        <w:t xml:space="preserve">TAAC Havacılık Teknolojiler </w:t>
      </w:r>
      <w:r w:rsidRPr="00A67D1F">
        <w:rPr>
          <w:rFonts w:ascii="Tahoma" w:hAnsi="Tahoma" w:cs="Tahoma"/>
          <w:sz w:val="20"/>
          <w:szCs w:val="20"/>
        </w:rPr>
        <w:t>firmasının üretici firmalar için baskı devre imalatına ilişkin gereklilikleri ve özelliklerini açıklar.</w:t>
      </w:r>
    </w:p>
    <w:p w14:paraId="5027EF45" w14:textId="77777777" w:rsidR="006D689E" w:rsidRPr="00A67D1F" w:rsidRDefault="006D689E" w:rsidP="00605A9E">
      <w:pPr>
        <w:rPr>
          <w:rFonts w:ascii="Tahoma" w:hAnsi="Tahoma" w:cs="Tahoma"/>
          <w:sz w:val="20"/>
        </w:rPr>
      </w:pPr>
    </w:p>
    <w:p w14:paraId="27130E19" w14:textId="77777777" w:rsidR="006D689E" w:rsidRPr="00A67D1F" w:rsidRDefault="006D689E" w:rsidP="00605A9E">
      <w:pPr>
        <w:rPr>
          <w:rFonts w:ascii="Tahoma" w:hAnsi="Tahoma" w:cs="Tahoma"/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D689E" w:rsidRPr="00A67D1F" w14:paraId="1525272A" w14:textId="77777777" w:rsidTr="006D689E">
        <w:tc>
          <w:tcPr>
            <w:tcW w:w="10206" w:type="dxa"/>
            <w:shd w:val="clear" w:color="auto" w:fill="E6E6E6"/>
          </w:tcPr>
          <w:p w14:paraId="21109B5E" w14:textId="77777777" w:rsidR="006D689E" w:rsidRPr="00A67D1F" w:rsidRDefault="006D689E" w:rsidP="00605A9E">
            <w:pPr>
              <w:pStyle w:val="ContentsHeader"/>
            </w:pPr>
            <w:r w:rsidRPr="00A67D1F">
              <w:t>2.  Kapsam</w:t>
            </w:r>
          </w:p>
        </w:tc>
      </w:tr>
    </w:tbl>
    <w:p w14:paraId="4D5C2AB5" w14:textId="77777777" w:rsidR="006D689E" w:rsidRPr="00A67D1F" w:rsidRDefault="006D689E" w:rsidP="00605A9E">
      <w:pPr>
        <w:tabs>
          <w:tab w:val="left" w:pos="1035"/>
        </w:tabs>
      </w:pPr>
    </w:p>
    <w:p w14:paraId="63DF4149" w14:textId="76269802" w:rsidR="006D689E" w:rsidRPr="00A67D1F" w:rsidRDefault="006D689E" w:rsidP="00605A9E">
      <w:pPr>
        <w:pStyle w:val="ListParagraph"/>
        <w:numPr>
          <w:ilvl w:val="1"/>
          <w:numId w:val="22"/>
        </w:numPr>
        <w:ind w:left="720" w:hanging="720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standart </w:t>
      </w:r>
      <w:r w:rsidR="008B57A7">
        <w:rPr>
          <w:rFonts w:ascii="Tahoma" w:hAnsi="Tahoma" w:cs="Tahoma"/>
          <w:sz w:val="20"/>
          <w:szCs w:val="20"/>
        </w:rPr>
        <w:t xml:space="preserve">TAAC Havacılık Teknolojiler </w:t>
      </w:r>
      <w:r w:rsidR="004C0CA1" w:rsidRPr="00A67D1F">
        <w:rPr>
          <w:rFonts w:ascii="Tahoma" w:hAnsi="Tahoma" w:cs="Tahoma"/>
          <w:sz w:val="20"/>
          <w:szCs w:val="20"/>
        </w:rPr>
        <w:t>firmasını baskı devre imalatı için geçerlidir.</w:t>
      </w:r>
    </w:p>
    <w:p w14:paraId="06D87E11" w14:textId="77777777" w:rsidR="004C0CA1" w:rsidRPr="00A67D1F" w:rsidRDefault="004C0CA1" w:rsidP="00605A9E">
      <w:pPr>
        <w:pStyle w:val="ListParagraph"/>
        <w:rPr>
          <w:rStyle w:val="ContentsStyle"/>
          <w:rFonts w:cs="Tahoma"/>
        </w:rPr>
      </w:pPr>
    </w:p>
    <w:p w14:paraId="3A68FEE9" w14:textId="77777777" w:rsidR="006D689E" w:rsidRPr="00A67D1F" w:rsidRDefault="006D689E" w:rsidP="00605A9E">
      <w:pPr>
        <w:pStyle w:val="ListParagraph"/>
        <w:rPr>
          <w:rStyle w:val="ContentsStyle"/>
          <w:rFonts w:cs="Tahoma"/>
        </w:rPr>
      </w:pPr>
      <w:r w:rsidRPr="00A67D1F">
        <w:rPr>
          <w:rStyle w:val="ContentsStyle"/>
          <w:rFonts w:cs="Tahoma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C0CA1" w:rsidRPr="00A67D1F" w14:paraId="714E0DD5" w14:textId="77777777" w:rsidTr="004C0CA1">
        <w:tc>
          <w:tcPr>
            <w:tcW w:w="10206" w:type="dxa"/>
            <w:shd w:val="clear" w:color="auto" w:fill="E6E6E6"/>
          </w:tcPr>
          <w:p w14:paraId="6907F4FA" w14:textId="77777777" w:rsidR="004C0CA1" w:rsidRPr="00A67D1F" w:rsidRDefault="004C0CA1" w:rsidP="00605A9E">
            <w:pPr>
              <w:pStyle w:val="ContentsHeader"/>
            </w:pPr>
            <w:r w:rsidRPr="00A67D1F">
              <w:t>3.  Tanımlar</w:t>
            </w:r>
          </w:p>
        </w:tc>
      </w:tr>
    </w:tbl>
    <w:p w14:paraId="5A759D9D" w14:textId="77777777" w:rsidR="004C0CA1" w:rsidRPr="00A67D1F" w:rsidRDefault="004C0CA1" w:rsidP="00605A9E"/>
    <w:p w14:paraId="6D2C65FA" w14:textId="77777777" w:rsidR="004C0CA1" w:rsidRPr="00A67D1F" w:rsidRDefault="004C0CA1" w:rsidP="00605A9E">
      <w:pPr>
        <w:pStyle w:val="ListParagraph"/>
        <w:numPr>
          <w:ilvl w:val="1"/>
          <w:numId w:val="23"/>
        </w:numPr>
        <w:ind w:left="720" w:hanging="720"/>
        <w:rPr>
          <w:rFonts w:ascii="Tahoma" w:hAnsi="Tahoma" w:cs="Tahoma"/>
          <w:sz w:val="20"/>
          <w:szCs w:val="20"/>
        </w:rPr>
      </w:pPr>
      <w:r w:rsidRPr="00A67D1F">
        <w:rPr>
          <w:rFonts w:ascii="Tahoma" w:hAnsi="Tahoma" w:cs="Tahoma"/>
          <w:sz w:val="20"/>
          <w:szCs w:val="20"/>
        </w:rPr>
        <w:t>PCB – Baskı Devre Kartı</w:t>
      </w:r>
    </w:p>
    <w:p w14:paraId="5B510EC5" w14:textId="77777777" w:rsidR="004C0CA1" w:rsidRPr="00A67D1F" w:rsidRDefault="004C0CA1" w:rsidP="00605A9E">
      <w:pPr>
        <w:pStyle w:val="ListParagraph"/>
        <w:numPr>
          <w:ilvl w:val="1"/>
          <w:numId w:val="23"/>
        </w:numPr>
        <w:ind w:left="720" w:hanging="720"/>
        <w:rPr>
          <w:rFonts w:ascii="Tahoma" w:hAnsi="Tahoma" w:cs="Tahoma"/>
          <w:sz w:val="20"/>
          <w:szCs w:val="20"/>
        </w:rPr>
      </w:pPr>
      <w:r w:rsidRPr="00A67D1F">
        <w:rPr>
          <w:rFonts w:ascii="Tahoma" w:hAnsi="Tahoma" w:cs="Tahoma"/>
          <w:sz w:val="20"/>
          <w:szCs w:val="20"/>
        </w:rPr>
        <w:t xml:space="preserve">NPTH – </w:t>
      </w:r>
      <w:r w:rsidR="000566E9" w:rsidRPr="00A67D1F">
        <w:rPr>
          <w:rFonts w:ascii="Tahoma" w:hAnsi="Tahoma" w:cs="Tahoma"/>
          <w:sz w:val="20"/>
          <w:szCs w:val="20"/>
        </w:rPr>
        <w:t>Kaplamasız Delik İçi</w:t>
      </w:r>
    </w:p>
    <w:p w14:paraId="4FB08B95" w14:textId="77777777" w:rsidR="004C0CA1" w:rsidRPr="00A67D1F" w:rsidRDefault="004C0CA1" w:rsidP="00605A9E">
      <w:pPr>
        <w:pStyle w:val="ListParagraph"/>
        <w:numPr>
          <w:ilvl w:val="1"/>
          <w:numId w:val="23"/>
        </w:numPr>
        <w:ind w:left="720" w:hanging="720"/>
        <w:rPr>
          <w:rFonts w:ascii="Tahoma" w:hAnsi="Tahoma" w:cs="Tahoma"/>
          <w:sz w:val="20"/>
          <w:szCs w:val="20"/>
        </w:rPr>
      </w:pPr>
      <w:r w:rsidRPr="00A67D1F">
        <w:rPr>
          <w:rFonts w:ascii="Tahoma" w:hAnsi="Tahoma" w:cs="Tahoma"/>
          <w:sz w:val="20"/>
          <w:szCs w:val="20"/>
        </w:rPr>
        <w:t xml:space="preserve">SMT – </w:t>
      </w:r>
      <w:r w:rsidR="000566E9" w:rsidRPr="00A67D1F">
        <w:rPr>
          <w:rFonts w:ascii="Tahoma" w:hAnsi="Tahoma" w:cs="Tahoma"/>
          <w:sz w:val="20"/>
          <w:szCs w:val="20"/>
        </w:rPr>
        <w:t>Yüzey Montaj Teknolojisi</w:t>
      </w:r>
    </w:p>
    <w:p w14:paraId="42E7C22C" w14:textId="77777777" w:rsidR="004C0CA1" w:rsidRPr="00A67D1F" w:rsidRDefault="004C0CA1" w:rsidP="00605A9E">
      <w:pPr>
        <w:pStyle w:val="ListParagraph"/>
        <w:numPr>
          <w:ilvl w:val="1"/>
          <w:numId w:val="23"/>
        </w:numPr>
        <w:ind w:left="720" w:hanging="720"/>
        <w:rPr>
          <w:rFonts w:ascii="Tahoma" w:hAnsi="Tahoma" w:cs="Tahoma"/>
          <w:sz w:val="20"/>
          <w:szCs w:val="20"/>
        </w:rPr>
      </w:pPr>
      <w:r w:rsidRPr="00A67D1F">
        <w:rPr>
          <w:rFonts w:ascii="Tahoma" w:hAnsi="Tahoma" w:cs="Tahoma"/>
          <w:sz w:val="20"/>
          <w:szCs w:val="20"/>
        </w:rPr>
        <w:t xml:space="preserve">TH – </w:t>
      </w:r>
      <w:r w:rsidR="000566E9" w:rsidRPr="00A67D1F">
        <w:rPr>
          <w:rFonts w:ascii="Tahoma" w:hAnsi="Tahoma" w:cs="Tahoma"/>
          <w:sz w:val="20"/>
          <w:szCs w:val="20"/>
        </w:rPr>
        <w:t>Açık delik</w:t>
      </w:r>
    </w:p>
    <w:p w14:paraId="5010F32A" w14:textId="77777777" w:rsidR="004C0CA1" w:rsidRPr="00A67D1F" w:rsidRDefault="004C0CA1" w:rsidP="00605A9E">
      <w:pPr>
        <w:pStyle w:val="ListParagraph"/>
        <w:numPr>
          <w:ilvl w:val="1"/>
          <w:numId w:val="23"/>
        </w:numPr>
        <w:ind w:left="720" w:hanging="720"/>
        <w:rPr>
          <w:rFonts w:ascii="Tahoma" w:hAnsi="Tahoma" w:cs="Tahoma"/>
          <w:sz w:val="20"/>
          <w:szCs w:val="20"/>
        </w:rPr>
      </w:pPr>
      <w:r w:rsidRPr="00A67D1F">
        <w:rPr>
          <w:rFonts w:ascii="Tahoma" w:hAnsi="Tahoma" w:cs="Tahoma"/>
          <w:sz w:val="20"/>
          <w:szCs w:val="20"/>
        </w:rPr>
        <w:t xml:space="preserve">CAD – </w:t>
      </w:r>
      <w:r w:rsidR="000566E9" w:rsidRPr="00A67D1F">
        <w:rPr>
          <w:rFonts w:ascii="Tahoma" w:hAnsi="Tahoma" w:cs="Tahoma"/>
          <w:sz w:val="20"/>
          <w:szCs w:val="20"/>
        </w:rPr>
        <w:t>Bilgisayar Destekli Tasarım</w:t>
      </w:r>
    </w:p>
    <w:p w14:paraId="354D82A7" w14:textId="77777777" w:rsidR="000566E9" w:rsidRPr="00A67D1F" w:rsidRDefault="000566E9" w:rsidP="00605A9E">
      <w:pPr>
        <w:rPr>
          <w:rFonts w:ascii="Tahoma" w:hAnsi="Tahoma" w:cs="Tahoma"/>
          <w:sz w:val="20"/>
          <w:szCs w:val="20"/>
        </w:rPr>
      </w:pPr>
    </w:p>
    <w:p w14:paraId="799A05D3" w14:textId="77777777" w:rsidR="000566E9" w:rsidRPr="00A67D1F" w:rsidRDefault="000566E9" w:rsidP="00605A9E">
      <w:pPr>
        <w:rPr>
          <w:rFonts w:ascii="Tahoma" w:hAnsi="Tahoma" w:cs="Tahoma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566E9" w:rsidRPr="00A67D1F" w14:paraId="02792D46" w14:textId="77777777" w:rsidTr="000566E9">
        <w:tc>
          <w:tcPr>
            <w:tcW w:w="10206" w:type="dxa"/>
            <w:shd w:val="clear" w:color="auto" w:fill="E6E6E6"/>
          </w:tcPr>
          <w:p w14:paraId="24DE6298" w14:textId="77777777" w:rsidR="000566E9" w:rsidRPr="00A67D1F" w:rsidRDefault="000566E9" w:rsidP="00605A9E">
            <w:pPr>
              <w:pStyle w:val="ContentsHeader"/>
            </w:pPr>
            <w:r w:rsidRPr="00A67D1F">
              <w:t xml:space="preserve">4.  </w:t>
            </w:r>
            <w:r w:rsidR="009318BF" w:rsidRPr="00A67D1F">
              <w:t>Yöntem</w:t>
            </w:r>
          </w:p>
        </w:tc>
      </w:tr>
    </w:tbl>
    <w:p w14:paraId="7DCA97EA" w14:textId="77777777" w:rsidR="000566E9" w:rsidRPr="00A67D1F" w:rsidRDefault="000566E9" w:rsidP="00605A9E">
      <w:pPr>
        <w:rPr>
          <w:rStyle w:val="ContentsStyle"/>
          <w:rFonts w:cs="Tahoma"/>
          <w:szCs w:val="20"/>
        </w:rPr>
      </w:pPr>
    </w:p>
    <w:p w14:paraId="6032E2C5" w14:textId="77777777" w:rsidR="009318BF" w:rsidRPr="00A67D1F" w:rsidRDefault="009318BF" w:rsidP="00605A9E">
      <w:pPr>
        <w:pStyle w:val="ListParagraph"/>
        <w:numPr>
          <w:ilvl w:val="1"/>
          <w:numId w:val="25"/>
        </w:numPr>
        <w:ind w:left="720" w:hanging="720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>GENEL GEREKSİNİMLER</w:t>
      </w:r>
    </w:p>
    <w:p w14:paraId="1B328C97" w14:textId="77777777" w:rsidR="003F2AA0" w:rsidRPr="00A67D1F" w:rsidRDefault="003F2AA0" w:rsidP="00605A9E">
      <w:pPr>
        <w:pStyle w:val="ListParagraph"/>
        <w:rPr>
          <w:rFonts w:ascii="Tahoma" w:hAnsi="Tahoma" w:cs="Tahoma"/>
          <w:sz w:val="20"/>
        </w:rPr>
      </w:pPr>
    </w:p>
    <w:p w14:paraId="7D483B58" w14:textId="77777777" w:rsidR="009318BF" w:rsidRPr="00A67D1F" w:rsidRDefault="009318BF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Bu şartnamede veya ilgili çizimlerde özel olarak listelenmemiş tüm kriterler için üretilecek olan kartlar mevcut son revizyonu kullanılarak listelenen tüm Teknik özelliklere uyulmalıdır ve IPC-6012 ve IPC A-600 teknik özelliklerinin en son revizyonu takip edilmelidir.</w:t>
      </w:r>
    </w:p>
    <w:p w14:paraId="57198B8A" w14:textId="77777777" w:rsidR="00F86CA0" w:rsidRPr="00A67D1F" w:rsidRDefault="00F86CA0" w:rsidP="00605A9E">
      <w:pPr>
        <w:pStyle w:val="ListParagraph"/>
        <w:numPr>
          <w:ilvl w:val="3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Uzay ve Askeri kartlar için gerekli sınıflandırma IPC-6012 standardında tanımlanmış ve listelenmiştir. Genellikler Class 3/A olarak adlandırılır.</w:t>
      </w:r>
    </w:p>
    <w:p w14:paraId="0A0B0E9E" w14:textId="77777777" w:rsidR="00F86CA0" w:rsidRPr="00A67D1F" w:rsidRDefault="00F86C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Bu belgede belirtilen tüm özellikler aksi belirtilmedikçe gerekliliktir.</w:t>
      </w:r>
    </w:p>
    <w:p w14:paraId="653C82F0" w14:textId="77777777" w:rsidR="00F86CA0" w:rsidRPr="00A67D1F" w:rsidRDefault="00F86C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Tedarikçinin prosesinde üretilebilirlik ve geçerli özelliklere uygunluk için Gerber dosyalarının kapsamlı bir incelemesini yapmak tedarikçinin sorumluluğundadır. Şartnamedeki uygunluğu sağlamak için her türlü değişiklik, düzeltme veya tavsiye yazılı olarak bildirilmesi gerekir.</w:t>
      </w:r>
    </w:p>
    <w:p w14:paraId="5D780C39" w14:textId="77777777" w:rsidR="003F2AA0" w:rsidRPr="00A67D1F" w:rsidRDefault="003F2A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Bu standart ürün kalitesini ölçmek ve güvence altına almak için test araçları içerir.</w:t>
      </w:r>
    </w:p>
    <w:p w14:paraId="6179DB25" w14:textId="77777777" w:rsidR="003F2AA0" w:rsidRPr="00A67D1F" w:rsidRDefault="003F2AA0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1AD8FEA0" w14:textId="77777777" w:rsidR="003F2AA0" w:rsidRPr="00A67D1F" w:rsidRDefault="003F2AA0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 xml:space="preserve">     MALZEME ÖZELLİKLERİ</w:t>
      </w:r>
    </w:p>
    <w:p w14:paraId="11ACEDFC" w14:textId="77777777" w:rsidR="003F2AA0" w:rsidRPr="00A67D1F" w:rsidRDefault="003F2AA0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32329651" w14:textId="77777777" w:rsidR="00F86CA0" w:rsidRPr="00A67D1F" w:rsidRDefault="003F2A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Çift taraflı kartlar için temel mal</w:t>
      </w:r>
      <w:r w:rsidR="000D5C0A" w:rsidRPr="00A67D1F">
        <w:rPr>
          <w:rFonts w:ascii="Tahoma" w:hAnsi="Tahoma" w:cs="Tahoma"/>
          <w:sz w:val="20"/>
        </w:rPr>
        <w:t>zeme IPC-4101’e göre UL-94V-0 alev derecesine sahip cam elyaf taban,epoksi reçine olmaldır.Kalınlık baskı devre kartı çiziminde belirtildiği gibi olmalıdır.</w:t>
      </w:r>
    </w:p>
    <w:p w14:paraId="59BD7CFD" w14:textId="77777777" w:rsidR="000D5C0A" w:rsidRPr="00A67D1F" w:rsidRDefault="00FD1FA9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 xml:space="preserve">Çok katman kartlarda iç ve dış tabakalar için temel malzeme IPC-4101’e göre UL-94V-0 alev </w:t>
      </w:r>
      <w:r w:rsidR="00D06EBD" w:rsidRPr="00A67D1F">
        <w:rPr>
          <w:rFonts w:ascii="Tahoma" w:hAnsi="Tahoma" w:cs="Tahoma"/>
          <w:sz w:val="20"/>
        </w:rPr>
        <w:t>derecesine sahip cam elyafı epoksi reçine olmalıdır.</w:t>
      </w:r>
    </w:p>
    <w:p w14:paraId="5570CE66" w14:textId="77777777" w:rsidR="00D06EBD" w:rsidRPr="00A67D1F" w:rsidRDefault="00D06EBD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63AB0CBF" w14:textId="77777777" w:rsidR="00D06EBD" w:rsidRPr="00A67D1F" w:rsidRDefault="00D06EBD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DELME SÜRECİ</w:t>
      </w:r>
    </w:p>
    <w:p w14:paraId="3414F898" w14:textId="77777777" w:rsidR="00D06EBD" w:rsidRPr="00A67D1F" w:rsidRDefault="00D06EBD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2391A6B4" w14:textId="77777777" w:rsidR="00D06EBD" w:rsidRPr="00A67D1F" w:rsidRDefault="00D06EBD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Kart üzerindeki bütün delik çapları gönderilen dosyalara uygun olmalıdır.</w:t>
      </w:r>
    </w:p>
    <w:p w14:paraId="25B505CF" w14:textId="77777777" w:rsidR="00783B24" w:rsidRPr="00A67D1F" w:rsidRDefault="00783B24" w:rsidP="00605A9E">
      <w:pPr>
        <w:rPr>
          <w:rFonts w:ascii="Tahoma" w:hAnsi="Tahoma" w:cs="Tahoma"/>
          <w:sz w:val="20"/>
        </w:rPr>
      </w:pPr>
    </w:p>
    <w:p w14:paraId="2CAC9571" w14:textId="77777777" w:rsidR="00783B24" w:rsidRPr="00A67D1F" w:rsidRDefault="00783B24" w:rsidP="00605A9E">
      <w:pPr>
        <w:rPr>
          <w:rFonts w:ascii="Tahoma" w:hAnsi="Tahoma" w:cs="Tahoma"/>
          <w:sz w:val="20"/>
        </w:rPr>
      </w:pPr>
    </w:p>
    <w:p w14:paraId="73EDCF36" w14:textId="77777777" w:rsidR="00783B24" w:rsidRPr="00A67D1F" w:rsidRDefault="00783B24" w:rsidP="00605A9E">
      <w:pPr>
        <w:rPr>
          <w:rFonts w:ascii="Tahoma" w:hAnsi="Tahoma" w:cs="Tahoma"/>
          <w:sz w:val="20"/>
        </w:rPr>
      </w:pPr>
    </w:p>
    <w:p w14:paraId="05334F8B" w14:textId="77777777" w:rsidR="00783B24" w:rsidRPr="00A67D1F" w:rsidRDefault="00783B24" w:rsidP="00605A9E">
      <w:pPr>
        <w:rPr>
          <w:rFonts w:ascii="Tahoma" w:hAnsi="Tahoma" w:cs="Tahoma"/>
          <w:sz w:val="20"/>
        </w:rPr>
      </w:pPr>
    </w:p>
    <w:p w14:paraId="1C7F43F7" w14:textId="77777777" w:rsidR="00783B24" w:rsidRPr="00A67D1F" w:rsidRDefault="00783B24" w:rsidP="00605A9E">
      <w:pPr>
        <w:rPr>
          <w:rFonts w:ascii="Tahoma" w:hAnsi="Tahoma" w:cs="Tahoma"/>
          <w:sz w:val="20"/>
        </w:rPr>
      </w:pPr>
    </w:p>
    <w:p w14:paraId="595F249C" w14:textId="77777777" w:rsidR="00171469" w:rsidRPr="00A67D1F" w:rsidRDefault="00783B24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lastRenderedPageBreak/>
        <w:t>KAPLAMA ÖZELLİKLERİ</w:t>
      </w:r>
    </w:p>
    <w:p w14:paraId="320C5242" w14:textId="77777777" w:rsidR="00783B24" w:rsidRPr="00A67D1F" w:rsidRDefault="00783B24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1DBC82CC" w14:textId="77777777" w:rsidR="00783B24" w:rsidRPr="00A67D1F" w:rsidRDefault="00783B24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 xml:space="preserve">Bakır kaplama </w:t>
      </w:r>
      <w:r w:rsidR="00526449">
        <w:rPr>
          <w:rFonts w:ascii="Tahoma" w:hAnsi="Tahoma" w:cs="Tahoma"/>
          <w:sz w:val="20"/>
        </w:rPr>
        <w:t>–</w:t>
      </w:r>
      <w:r w:rsidRPr="00A67D1F">
        <w:rPr>
          <w:rFonts w:ascii="Tahoma" w:hAnsi="Tahoma" w:cs="Tahoma"/>
          <w:sz w:val="20"/>
        </w:rPr>
        <w:t xml:space="preserve"> </w:t>
      </w:r>
      <w:r w:rsidR="00526449">
        <w:rPr>
          <w:rFonts w:ascii="Tahoma" w:hAnsi="Tahoma" w:cs="Tahoma"/>
          <w:sz w:val="20"/>
        </w:rPr>
        <w:t xml:space="preserve">Bakır kaplamanın </w:t>
      </w:r>
      <w:r w:rsidRPr="00A67D1F">
        <w:rPr>
          <w:rFonts w:ascii="Tahoma" w:hAnsi="Tahoma" w:cs="Tahoma"/>
          <w:sz w:val="20"/>
        </w:rPr>
        <w:t>tamamı belirtilen şartnamenin gereklilikleri</w:t>
      </w:r>
      <w:r w:rsidR="00526449">
        <w:rPr>
          <w:rFonts w:ascii="Tahoma" w:hAnsi="Tahoma" w:cs="Tahoma"/>
          <w:sz w:val="20"/>
        </w:rPr>
        <w:t>ni</w:t>
      </w:r>
      <w:r w:rsidRPr="00A67D1F">
        <w:rPr>
          <w:rFonts w:ascii="Tahoma" w:hAnsi="Tahoma" w:cs="Tahoma"/>
          <w:sz w:val="20"/>
        </w:rPr>
        <w:t xml:space="preserve"> karşılamalıdır veya minimum kalınlık IPC</w:t>
      </w:r>
      <w:r w:rsidR="00134565">
        <w:rPr>
          <w:rFonts w:ascii="Tahoma" w:hAnsi="Tahoma" w:cs="Tahoma"/>
          <w:sz w:val="20"/>
        </w:rPr>
        <w:t>-</w:t>
      </w:r>
      <w:r w:rsidRPr="00A67D1F">
        <w:rPr>
          <w:rFonts w:ascii="Tahoma" w:hAnsi="Tahoma" w:cs="Tahoma"/>
          <w:sz w:val="20"/>
        </w:rPr>
        <w:t>6012’e uygun olmalıdır. Saflık %99.5’ten az olmamalıdır.</w:t>
      </w:r>
    </w:p>
    <w:p w14:paraId="63F29743" w14:textId="77777777" w:rsidR="00783B24" w:rsidRPr="00A67D1F" w:rsidRDefault="00783B24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Altın kaplama – baskı devre çiziminde veya diğer teknik özelliklerde belirtilmemişse kaplama IPC-6012’e göre altın kaplama olacaktır.</w:t>
      </w:r>
    </w:p>
    <w:p w14:paraId="6CA1C64B" w14:textId="77777777" w:rsidR="001151A0" w:rsidRPr="00A67D1F" w:rsidRDefault="001151A0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15412D1A" w14:textId="77777777" w:rsidR="001151A0" w:rsidRPr="00A67D1F" w:rsidRDefault="001151A0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DELİK İÇİ KAPLAMA</w:t>
      </w:r>
    </w:p>
    <w:p w14:paraId="006BE9AF" w14:textId="77777777" w:rsidR="001151A0" w:rsidRPr="00A67D1F" w:rsidRDefault="001151A0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46F08AA2" w14:textId="77777777" w:rsidR="001151A0" w:rsidRPr="00A67D1F" w:rsidRDefault="001151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Kaplanan deliklerdeki bakır kaplama şartnamenin 4.4.1 paragrafına göre üretilecektir.</w:t>
      </w:r>
    </w:p>
    <w:p w14:paraId="15033B34" w14:textId="77777777" w:rsidR="001151A0" w:rsidRPr="00A67D1F" w:rsidRDefault="001151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Kaplamalı deliklerdeki minimum bakır kalınlığı IPC-A-600’e uygun olmalıdır.</w:t>
      </w:r>
    </w:p>
    <w:p w14:paraId="3802EA5F" w14:textId="77777777" w:rsidR="00526449" w:rsidRDefault="001151A0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</w:rPr>
        <w:t>Kaplama kalınlığı ölçümleri IPC-TM-650’e göre alınacaktır.</w:t>
      </w:r>
    </w:p>
    <w:p w14:paraId="62E605FE" w14:textId="77777777" w:rsidR="00526449" w:rsidRDefault="00526449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2D80C60E" w14:textId="77777777" w:rsidR="00526449" w:rsidRDefault="00526449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ASİTLEME</w:t>
      </w:r>
    </w:p>
    <w:p w14:paraId="403AC653" w14:textId="77777777" w:rsidR="00526449" w:rsidRDefault="00526449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29D743AF" w14:textId="1154217C" w:rsidR="00526449" w:rsidRDefault="00526449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Üretilen kartlarda verilen boşluk kuralları ihlal edilmemesi şartıyla gözyaşı damlası yapısına izin verilir. </w:t>
      </w:r>
      <w:r w:rsidR="00C1695D">
        <w:rPr>
          <w:rFonts w:ascii="Tahoma" w:hAnsi="Tahoma" w:cs="Tahoma"/>
          <w:sz w:val="20"/>
        </w:rPr>
        <w:t xml:space="preserve">Yüklenici herhangi bir değişim ve ekleme için </w:t>
      </w:r>
      <w:r w:rsidR="008B57A7">
        <w:rPr>
          <w:rFonts w:ascii="Tahoma" w:hAnsi="Tahoma" w:cs="Tahoma"/>
          <w:sz w:val="20"/>
        </w:rPr>
        <w:t xml:space="preserve">TAAC Havacılık Teknolojiler </w:t>
      </w:r>
      <w:r w:rsidR="00C1695D">
        <w:rPr>
          <w:rFonts w:ascii="Tahoma" w:hAnsi="Tahoma" w:cs="Tahoma"/>
          <w:sz w:val="20"/>
        </w:rPr>
        <w:t>firmasından onay alması gerekir.</w:t>
      </w:r>
    </w:p>
    <w:p w14:paraId="424C48C5" w14:textId="77777777" w:rsidR="00C1695D" w:rsidRDefault="00C1695D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03909040" w14:textId="77777777" w:rsidR="00C1695D" w:rsidRDefault="00C1695D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LEHİM MASKESİ</w:t>
      </w:r>
    </w:p>
    <w:p w14:paraId="5BFAA331" w14:textId="77777777" w:rsidR="00C1695D" w:rsidRDefault="00C1695D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395374A1" w14:textId="77777777" w:rsidR="00C1695D" w:rsidRDefault="00C1695D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Lehim maskesi IPC-SM-840 fiziksel gereksinimlerini karşılamalıdır.</w:t>
      </w:r>
    </w:p>
    <w:p w14:paraId="51AE188F" w14:textId="77777777" w:rsidR="00C1695D" w:rsidRDefault="00C1695D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Lehim maskesinin kalınlığı IPC-SM-840 ve IPC-A-600’a uygun olmalıdır. Çizimde aksi belirtilmedikçe renk koyu yeşil olacaktır.</w:t>
      </w:r>
    </w:p>
    <w:p w14:paraId="1EF0F826" w14:textId="77777777" w:rsidR="004C58B2" w:rsidRDefault="004C58B2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Ped ve lehim bölgesinde lehim maskesi olmamalıdır.</w:t>
      </w:r>
    </w:p>
    <w:p w14:paraId="1D6C8740" w14:textId="77777777" w:rsidR="004C58B2" w:rsidRDefault="004C58B2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Lehim maskesi IPC-TM-650’e göre termal teste dayanabilecektir.</w:t>
      </w:r>
    </w:p>
    <w:p w14:paraId="678D53A0" w14:textId="77777777" w:rsidR="001D5242" w:rsidRDefault="001D5242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33CE15DD" w14:textId="77777777" w:rsidR="00D648F0" w:rsidRDefault="00D648F0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ELEKTRİKSİZ NİKEL-ALTIN KAPLAMA</w:t>
      </w:r>
    </w:p>
    <w:p w14:paraId="042998FA" w14:textId="77777777" w:rsidR="00D648F0" w:rsidRDefault="00D648F0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4ADE728E" w14:textId="77777777" w:rsidR="00D648F0" w:rsidRDefault="007C7199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Belirtilen bütün bakır yollar IPC-4552’de belirtildiği gibi lehimlemeye uygun elektriksiz nikel altın kaplama ile bitirilecektir.</w:t>
      </w:r>
    </w:p>
    <w:p w14:paraId="52DD9337" w14:textId="77777777" w:rsidR="007C7199" w:rsidRDefault="007C7199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Nikel altın kaplama lehim maskesinden sonra uygulanacaktır.</w:t>
      </w:r>
    </w:p>
    <w:p w14:paraId="196598D3" w14:textId="77777777" w:rsidR="007C7199" w:rsidRDefault="007C7199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69A48315" w14:textId="77777777" w:rsidR="007C7199" w:rsidRDefault="007C7199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SERİGRAFİ GEREKSİNİMLERİ</w:t>
      </w:r>
    </w:p>
    <w:p w14:paraId="6745B1D1" w14:textId="77777777" w:rsidR="007C7199" w:rsidRDefault="007C7199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77C37C0F" w14:textId="77777777" w:rsidR="007C7199" w:rsidRDefault="007C7199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Üreticinin kullanacağı mürekkep yüksek sıcaklığa karşı dayanıklı, kalıcı ve iletken olmayan malzemeden olmalıdır. Aksi belirtilmedikçe rengi beyaz olmalıdır. Serig</w:t>
      </w:r>
      <w:r w:rsidR="0012084F">
        <w:rPr>
          <w:rFonts w:ascii="Tahoma" w:hAnsi="Tahoma" w:cs="Tahoma"/>
          <w:sz w:val="20"/>
        </w:rPr>
        <w:t>rafi IPC-4781’e uygun olarak yapılmalıdır.</w:t>
      </w:r>
    </w:p>
    <w:p w14:paraId="217B4330" w14:textId="77777777" w:rsidR="0012084F" w:rsidRDefault="0012084F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Serigrafi padlerde ve lehimleme amaçlı diğer yüzeylerde bulunmamalıdır.</w:t>
      </w:r>
    </w:p>
    <w:p w14:paraId="10CD461B" w14:textId="77777777" w:rsidR="0012084F" w:rsidRDefault="0012084F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2E074018" w14:textId="77777777" w:rsidR="0012084F" w:rsidRDefault="0012084F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ELEKTRİK TEST GEREKSİNİMLERİ</w:t>
      </w:r>
    </w:p>
    <w:p w14:paraId="67329ABA" w14:textId="77777777" w:rsidR="0012084F" w:rsidRDefault="0012084F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1B66D2C0" w14:textId="77777777" w:rsidR="0012084F" w:rsidRDefault="00EF078E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Tüm </w:t>
      </w:r>
      <w:r w:rsidR="001752E3">
        <w:rPr>
          <w:rFonts w:ascii="Tahoma" w:hAnsi="Tahoma" w:cs="Tahoma"/>
          <w:sz w:val="20"/>
        </w:rPr>
        <w:t>baskı devre kartları %100 elektriksel olarak test edilecektir.</w:t>
      </w:r>
    </w:p>
    <w:p w14:paraId="52AFC8EB" w14:textId="77777777" w:rsidR="001752E3" w:rsidRDefault="001752E3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Açık devre ve kısa devre testleri IPC-9252 standartlarına göre yapılmalıdır.</w:t>
      </w:r>
    </w:p>
    <w:p w14:paraId="3CBBCFEA" w14:textId="77777777" w:rsidR="001752E3" w:rsidRDefault="001752E3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0C24171B" w14:textId="77777777" w:rsidR="001752E3" w:rsidRDefault="001752E3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İŞARETLEME</w:t>
      </w:r>
    </w:p>
    <w:p w14:paraId="5F972B24" w14:textId="77777777" w:rsidR="001752E3" w:rsidRDefault="001752E3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455EF718" w14:textId="77777777" w:rsidR="001752E3" w:rsidRDefault="001752E3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İşaretler tasarımcının belirlediği yerlerde baskı devre kartının üst kısmına yerleştirilecektir. İşaretler okunaklı ve aşağıdaki formatta olmalıdır:</w:t>
      </w:r>
    </w:p>
    <w:p w14:paraId="673A2696" w14:textId="77777777" w:rsidR="001752E3" w:rsidRDefault="001752E3" w:rsidP="00605A9E">
      <w:pPr>
        <w:pStyle w:val="ListParagraph"/>
        <w:numPr>
          <w:ilvl w:val="3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Tarih kodu (AA/YY) ve üreticinin izlenebilirliği için parti ve üretim numarası bulunmalıdır.</w:t>
      </w:r>
    </w:p>
    <w:p w14:paraId="3CE744A6" w14:textId="77777777" w:rsidR="00736FC3" w:rsidRDefault="00736FC3" w:rsidP="00605A9E">
      <w:pPr>
        <w:rPr>
          <w:rFonts w:ascii="Tahoma" w:hAnsi="Tahoma" w:cs="Tahoma"/>
          <w:sz w:val="20"/>
        </w:rPr>
      </w:pPr>
    </w:p>
    <w:p w14:paraId="0F416D53" w14:textId="77777777" w:rsidR="00736FC3" w:rsidRPr="00736FC3" w:rsidRDefault="00736FC3" w:rsidP="00605A9E">
      <w:pPr>
        <w:rPr>
          <w:rFonts w:ascii="Tahoma" w:hAnsi="Tahoma" w:cs="Tahoma"/>
          <w:sz w:val="20"/>
        </w:rPr>
      </w:pPr>
    </w:p>
    <w:p w14:paraId="5C0BB489" w14:textId="77777777" w:rsidR="00EA33EE" w:rsidRDefault="00736FC3" w:rsidP="00605A9E">
      <w:pPr>
        <w:pStyle w:val="ListParagraph"/>
        <w:numPr>
          <w:ilvl w:val="1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İZLENEBİLİRLİK</w:t>
      </w:r>
    </w:p>
    <w:p w14:paraId="4819CC21" w14:textId="77777777" w:rsidR="00605A9E" w:rsidRDefault="00605A9E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20B8D818" w14:textId="77777777" w:rsidR="00736FC3" w:rsidRPr="00D648F0" w:rsidRDefault="00605A9E" w:rsidP="00605A9E">
      <w:pPr>
        <w:pStyle w:val="ListParagraph"/>
        <w:numPr>
          <w:ilvl w:val="2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Üretici Altınay </w:t>
      </w:r>
      <w:r w:rsidR="0057352B">
        <w:rPr>
          <w:rFonts w:ascii="Tahoma" w:hAnsi="Tahoma" w:cs="Tahoma"/>
          <w:sz w:val="20"/>
        </w:rPr>
        <w:t xml:space="preserve">Savunma </w:t>
      </w:r>
      <w:r>
        <w:rPr>
          <w:rFonts w:ascii="Tahoma" w:hAnsi="Tahoma" w:cs="Tahoma"/>
          <w:sz w:val="20"/>
        </w:rPr>
        <w:t>Teknolojilerin baskı devre kartlarının üretim süreçlerinin geri izlenebilirliğini sağlamalıdır.</w:t>
      </w:r>
    </w:p>
    <w:p w14:paraId="6E46DCD8" w14:textId="77777777" w:rsidR="00C1695D" w:rsidRDefault="00C1695D" w:rsidP="00605A9E">
      <w:pPr>
        <w:pStyle w:val="ListParagraph"/>
        <w:ind w:left="360"/>
        <w:rPr>
          <w:rFonts w:ascii="Tahoma" w:hAnsi="Tahoma" w:cs="Tahoma"/>
          <w:sz w:val="20"/>
        </w:rPr>
      </w:pPr>
    </w:p>
    <w:p w14:paraId="2F93394A" w14:textId="77777777" w:rsidR="00526449" w:rsidRDefault="00526449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3E09983C" w14:textId="77777777" w:rsidR="001151A0" w:rsidRDefault="00526449" w:rsidP="00605A9E">
      <w:pPr>
        <w:pStyle w:val="ListParagraph"/>
        <w:ind w:left="12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11221329" w14:textId="77777777" w:rsidR="00526449" w:rsidRDefault="00526449" w:rsidP="00605A9E">
      <w:pPr>
        <w:pStyle w:val="ListParagraph"/>
        <w:ind w:left="1224"/>
        <w:rPr>
          <w:rFonts w:ascii="Tahoma" w:hAnsi="Tahoma" w:cs="Tahoma"/>
          <w:sz w:val="20"/>
        </w:rPr>
      </w:pPr>
    </w:p>
    <w:p w14:paraId="6345CBCE" w14:textId="77777777" w:rsidR="00526449" w:rsidRDefault="00526449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07A89BB8" w14:textId="77777777" w:rsidR="00526449" w:rsidRDefault="00526449" w:rsidP="00605A9E">
      <w:pPr>
        <w:pStyle w:val="ListParagraph"/>
        <w:ind w:left="432"/>
        <w:rPr>
          <w:rFonts w:ascii="Tahoma" w:hAnsi="Tahoma" w:cs="Tahoma"/>
          <w:sz w:val="20"/>
        </w:rPr>
      </w:pPr>
    </w:p>
    <w:p w14:paraId="6A6A9B50" w14:textId="77777777" w:rsidR="00526449" w:rsidRPr="00526449" w:rsidRDefault="00526449" w:rsidP="00605A9E">
      <w:pPr>
        <w:rPr>
          <w:rFonts w:ascii="Tahoma" w:hAnsi="Tahoma" w:cs="Tahoma"/>
          <w:sz w:val="20"/>
        </w:rPr>
      </w:pPr>
    </w:p>
    <w:p w14:paraId="16D5321E" w14:textId="77777777" w:rsidR="00D06EBD" w:rsidRPr="00A67D1F" w:rsidRDefault="00D06EBD" w:rsidP="00605A9E">
      <w:pPr>
        <w:rPr>
          <w:rFonts w:ascii="Tahoma" w:hAnsi="Tahoma" w:cs="Tahoma"/>
          <w:sz w:val="20"/>
        </w:rPr>
      </w:pPr>
    </w:p>
    <w:p w14:paraId="0BF06B83" w14:textId="77777777" w:rsidR="00D06EBD" w:rsidRPr="00A67D1F" w:rsidRDefault="00D06EBD" w:rsidP="00605A9E">
      <w:pPr>
        <w:ind w:left="432"/>
        <w:rPr>
          <w:rFonts w:ascii="Tahoma" w:hAnsi="Tahoma" w:cs="Tahoma"/>
          <w:sz w:val="20"/>
        </w:rPr>
      </w:pPr>
    </w:p>
    <w:p w14:paraId="2159466D" w14:textId="77777777" w:rsidR="003F2AA0" w:rsidRPr="00A67D1F" w:rsidRDefault="003F2AA0" w:rsidP="00605A9E">
      <w:pPr>
        <w:rPr>
          <w:rFonts w:ascii="Tahoma" w:hAnsi="Tahoma" w:cs="Tahoma"/>
          <w:sz w:val="20"/>
        </w:rPr>
      </w:pPr>
    </w:p>
    <w:p w14:paraId="78EF8229" w14:textId="77777777" w:rsidR="00F86CA0" w:rsidRPr="00A67D1F" w:rsidRDefault="00F86CA0" w:rsidP="00605A9E">
      <w:pPr>
        <w:rPr>
          <w:rFonts w:ascii="Tahoma" w:hAnsi="Tahoma" w:cs="Tahoma"/>
          <w:sz w:val="20"/>
        </w:rPr>
      </w:pPr>
    </w:p>
    <w:p w14:paraId="17615270" w14:textId="77777777" w:rsidR="003F2AA0" w:rsidRPr="00A67D1F" w:rsidRDefault="003F2AA0" w:rsidP="00605A9E">
      <w:pPr>
        <w:rPr>
          <w:rFonts w:ascii="Tahoma" w:hAnsi="Tahoma" w:cs="Tahoma"/>
          <w:sz w:val="20"/>
        </w:rPr>
      </w:pPr>
    </w:p>
    <w:sectPr w:rsidR="003F2AA0" w:rsidRPr="00A67D1F" w:rsidSect="00180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26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9CDBB" w14:textId="77777777" w:rsidR="00DA2D5A" w:rsidRDefault="00DA2D5A" w:rsidP="00750EEB">
      <w:r>
        <w:separator/>
      </w:r>
    </w:p>
  </w:endnote>
  <w:endnote w:type="continuationSeparator" w:id="0">
    <w:p w14:paraId="4CA25030" w14:textId="77777777" w:rsidR="00DA2D5A" w:rsidRDefault="00DA2D5A" w:rsidP="007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3M Circular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4B986" w14:textId="77777777" w:rsidR="008B57A7" w:rsidRDefault="008B5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0B2D9" w14:textId="4450ED58" w:rsidR="00DB1CDA" w:rsidRDefault="00DB1CDA" w:rsidP="00DB1CDA">
    <w:pPr>
      <w:pStyle w:val="Footer"/>
      <w:ind w:left="-450"/>
      <w:rPr>
        <w:rFonts w:ascii="Arial" w:hAnsi="Arial" w:cs="Arial"/>
        <w:noProof/>
      </w:rPr>
    </w:pPr>
    <w:r w:rsidRPr="004A76D0">
      <w:rPr>
        <w:rFonts w:ascii="Arial" w:hAnsi="Arial" w:cs="Arial"/>
        <w:sz w:val="18"/>
      </w:rPr>
      <w:t xml:space="preserve">Doküman No: </w:t>
    </w:r>
    <w:r w:rsidR="008B57A7">
      <w:rPr>
        <w:rFonts w:ascii="Arial" w:hAnsi="Arial" w:cs="Arial"/>
        <w:sz w:val="18"/>
      </w:rPr>
      <w:t>TAAC</w:t>
    </w:r>
    <w:r w:rsidRPr="004A76D0">
      <w:rPr>
        <w:rFonts w:ascii="Arial" w:hAnsi="Arial" w:cs="Arial"/>
        <w:sz w:val="18"/>
      </w:rPr>
      <w:t>.</w:t>
    </w:r>
    <w:r w:rsidR="002775E1">
      <w:rPr>
        <w:rFonts w:ascii="Arial" w:hAnsi="Arial" w:cs="Arial"/>
        <w:sz w:val="18"/>
      </w:rPr>
      <w:t>S</w:t>
    </w:r>
    <w:r w:rsidR="00B73EA7">
      <w:rPr>
        <w:rFonts w:ascii="Arial" w:hAnsi="Arial" w:cs="Arial"/>
        <w:sz w:val="18"/>
      </w:rPr>
      <w:t>RT</w:t>
    </w:r>
    <w:r w:rsidRPr="004A76D0">
      <w:rPr>
        <w:rFonts w:ascii="Arial" w:hAnsi="Arial" w:cs="Arial"/>
        <w:sz w:val="18"/>
      </w:rPr>
      <w:t>.</w:t>
    </w:r>
    <w:r w:rsidR="008B57A7">
      <w:rPr>
        <w:rFonts w:ascii="Arial" w:hAnsi="Arial" w:cs="Arial"/>
        <w:sz w:val="18"/>
      </w:rPr>
      <w:t>07</w:t>
    </w:r>
    <w:r w:rsidRPr="004A76D0">
      <w:rPr>
        <w:rFonts w:ascii="Arial" w:hAnsi="Arial" w:cs="Arial"/>
        <w:sz w:val="18"/>
      </w:rPr>
      <w:t xml:space="preserve"> - Yayın Tarihi: </w:t>
    </w:r>
    <w:r w:rsidR="008B57A7">
      <w:rPr>
        <w:rFonts w:ascii="Arial" w:hAnsi="Arial" w:cs="Arial"/>
        <w:sz w:val="18"/>
      </w:rPr>
      <w:t>15.06.2021</w:t>
    </w:r>
    <w:r w:rsidRPr="004A76D0">
      <w:rPr>
        <w:rFonts w:ascii="Arial" w:hAnsi="Arial" w:cs="Arial"/>
        <w:sz w:val="18"/>
      </w:rPr>
      <w:t xml:space="preserve">– Rev. Tarihi / No: </w:t>
    </w:r>
    <w:r w:rsidR="008B57A7">
      <w:rPr>
        <w:rFonts w:ascii="Arial" w:hAnsi="Arial" w:cs="Arial"/>
        <w:sz w:val="18"/>
      </w:rPr>
      <w:t>00/00</w:t>
    </w:r>
    <w:r>
      <w:rPr>
        <w:rFonts w:ascii="Arial" w:hAnsi="Arial" w:cs="Arial"/>
      </w:rPr>
      <w:tab/>
      <w:t xml:space="preserve">                  </w:t>
    </w:r>
    <w:r w:rsidRPr="00903783">
      <w:rPr>
        <w:rFonts w:ascii="Arial" w:hAnsi="Arial" w:cs="Arial"/>
      </w:rPr>
      <w:fldChar w:fldCharType="begin"/>
    </w:r>
    <w:r w:rsidRPr="00903783">
      <w:rPr>
        <w:rFonts w:ascii="Arial" w:hAnsi="Arial" w:cs="Arial"/>
      </w:rPr>
      <w:instrText xml:space="preserve"> PAGE   \* MERGEFORMAT </w:instrText>
    </w:r>
    <w:r w:rsidRPr="00903783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03783">
      <w:rPr>
        <w:rFonts w:ascii="Arial" w:hAnsi="Arial" w:cs="Arial"/>
        <w:noProof/>
      </w:rPr>
      <w:fldChar w:fldCharType="end"/>
    </w:r>
  </w:p>
  <w:p w14:paraId="607A2C09" w14:textId="77777777" w:rsidR="00DB1CDA" w:rsidRDefault="00DB1CDA" w:rsidP="00DB1CDA">
    <w:pPr>
      <w:pStyle w:val="Footer"/>
      <w:ind w:left="-450"/>
      <w:rPr>
        <w:rFonts w:ascii="Arial" w:hAnsi="Arial" w:cs="Arial"/>
        <w:noProof/>
      </w:rPr>
    </w:pPr>
  </w:p>
  <w:p w14:paraId="49F84330" w14:textId="77777777" w:rsidR="00DB1CDA" w:rsidRPr="00C05B9B" w:rsidRDefault="00DB1CDA" w:rsidP="00DB1CDA">
    <w:pPr>
      <w:pStyle w:val="Footer"/>
      <w:ind w:left="-450"/>
      <w:rPr>
        <w:sz w:val="22"/>
      </w:rPr>
    </w:pPr>
    <w:r>
      <w:rPr>
        <w:rFonts w:ascii="Calibri" w:hAnsi="Calibri"/>
        <w:i/>
        <w:sz w:val="14"/>
      </w:rPr>
      <w:t>Bu dokümanın onaysız çıktısı geçersiz kopyadır. Güncel doküman için lütfen AS9100_14001_18001_DOKUMANTASYON alanındaki dijital dokümanı kullanınız.</w:t>
    </w:r>
  </w:p>
  <w:p w14:paraId="5436742F" w14:textId="77777777" w:rsidR="00750EEB" w:rsidRPr="005C7895" w:rsidRDefault="00750EEB" w:rsidP="00DB1CDA">
    <w:pPr>
      <w:pStyle w:val="Footer"/>
      <w:ind w:left="-45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BFD33" w14:textId="77777777" w:rsidR="008B57A7" w:rsidRDefault="008B5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2DA44" w14:textId="77777777" w:rsidR="00DA2D5A" w:rsidRDefault="00DA2D5A" w:rsidP="00750EEB">
      <w:r>
        <w:separator/>
      </w:r>
    </w:p>
  </w:footnote>
  <w:footnote w:type="continuationSeparator" w:id="0">
    <w:p w14:paraId="6F8CFE02" w14:textId="77777777" w:rsidR="00DA2D5A" w:rsidRDefault="00DA2D5A" w:rsidP="0075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ED0F" w14:textId="77777777" w:rsidR="008B57A7" w:rsidRDefault="008B5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EA05C" w14:textId="77777777" w:rsidR="00750EEB" w:rsidRDefault="00750EEB">
    <w:pPr>
      <w:pStyle w:val="Header"/>
    </w:pPr>
  </w:p>
  <w:tbl>
    <w:tblPr>
      <w:tblpPr w:leftFromText="141" w:rightFromText="141" w:vertAnchor="text" w:horzAnchor="margin" w:tblpXSpec="center" w:tblpY="86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10"/>
      <w:gridCol w:w="6521"/>
    </w:tblGrid>
    <w:tr w:rsidR="00DE3403" w:rsidRPr="00DA6A96" w14:paraId="368AAACD" w14:textId="77777777" w:rsidTr="008B57A7">
      <w:trPr>
        <w:trHeight w:val="1124"/>
      </w:trPr>
      <w:tc>
        <w:tcPr>
          <w:tcW w:w="3510" w:type="dxa"/>
          <w:shd w:val="clear" w:color="auto" w:fill="auto"/>
        </w:tcPr>
        <w:p w14:paraId="09CAB4A7" w14:textId="5428B479" w:rsidR="00DE3403" w:rsidRPr="00DA6A96" w:rsidRDefault="008B57A7" w:rsidP="00DE3403">
          <w:pPr>
            <w:jc w:val="center"/>
            <w:rPr>
              <w:rFonts w:ascii="Cambria" w:hAnsi="Cambria" w:cs="Tahoma"/>
              <w:noProof/>
              <w:sz w:val="20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38A0772D" wp14:editId="7F08BE6E">
                <wp:extent cx="1276350" cy="885825"/>
                <wp:effectExtent l="0" t="0" r="0" b="9525"/>
                <wp:docPr id="2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232B2-7B14-435F-8A2A-FFD601BEC93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>
                          <a:extLst>
                            <a:ext uri="{FF2B5EF4-FFF2-40B4-BE49-F238E27FC236}">
                              <a16:creationId xmlns:a16="http://schemas.microsoft.com/office/drawing/2014/main" id="{30E232B2-7B14-435F-8A2A-FFD601BEC93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40812C3B" w14:textId="77777777" w:rsidR="00DE3403" w:rsidRPr="00FE1996" w:rsidRDefault="00865309" w:rsidP="00DE3403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BASKI DEVRE İMALAT </w:t>
          </w:r>
          <w:r w:rsidR="00D91B17">
            <w:rPr>
              <w:rFonts w:ascii="Arial" w:hAnsi="Arial" w:cs="Arial"/>
              <w:b/>
              <w:bCs/>
              <w:sz w:val="22"/>
              <w:szCs w:val="22"/>
            </w:rPr>
            <w:t>ŞARTNAMESİ</w:t>
          </w:r>
        </w:p>
      </w:tc>
    </w:tr>
  </w:tbl>
  <w:p w14:paraId="00C74C60" w14:textId="77777777" w:rsidR="00750EEB" w:rsidRDefault="00750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3076" w14:textId="77777777" w:rsidR="008B57A7" w:rsidRDefault="008B5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F87"/>
    <w:multiLevelType w:val="hybridMultilevel"/>
    <w:tmpl w:val="6DA6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24"/>
    <w:multiLevelType w:val="hybridMultilevel"/>
    <w:tmpl w:val="3A8C5C1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483"/>
    <w:multiLevelType w:val="hybridMultilevel"/>
    <w:tmpl w:val="FE721350"/>
    <w:lvl w:ilvl="0" w:tplc="B2B69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E9C"/>
    <w:multiLevelType w:val="hybridMultilevel"/>
    <w:tmpl w:val="F9F6FED0"/>
    <w:lvl w:ilvl="0" w:tplc="A4B8A0D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A59"/>
    <w:multiLevelType w:val="hybridMultilevel"/>
    <w:tmpl w:val="FCC4A912"/>
    <w:lvl w:ilvl="0" w:tplc="2C6C77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7A8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8C1E3B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781092"/>
    <w:multiLevelType w:val="hybridMultilevel"/>
    <w:tmpl w:val="EBAE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21A6"/>
    <w:multiLevelType w:val="hybridMultilevel"/>
    <w:tmpl w:val="7EDE922A"/>
    <w:lvl w:ilvl="0" w:tplc="47BAFCD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E453667"/>
    <w:multiLevelType w:val="hybridMultilevel"/>
    <w:tmpl w:val="A57C0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7B8F"/>
    <w:multiLevelType w:val="hybridMultilevel"/>
    <w:tmpl w:val="8444C5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914B9"/>
    <w:multiLevelType w:val="multilevel"/>
    <w:tmpl w:val="A942EF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157D68"/>
    <w:multiLevelType w:val="hybridMultilevel"/>
    <w:tmpl w:val="4260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E04C1"/>
    <w:multiLevelType w:val="hybridMultilevel"/>
    <w:tmpl w:val="8B7EC220"/>
    <w:lvl w:ilvl="0" w:tplc="034A82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531"/>
    <w:multiLevelType w:val="hybridMultilevel"/>
    <w:tmpl w:val="6F269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736E74"/>
    <w:multiLevelType w:val="multilevel"/>
    <w:tmpl w:val="98BCD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6D623C7"/>
    <w:multiLevelType w:val="hybridMultilevel"/>
    <w:tmpl w:val="94FC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739"/>
    <w:multiLevelType w:val="hybridMultilevel"/>
    <w:tmpl w:val="9D042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2201E"/>
    <w:multiLevelType w:val="multilevel"/>
    <w:tmpl w:val="7A46325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F36A38"/>
    <w:multiLevelType w:val="hybridMultilevel"/>
    <w:tmpl w:val="3236A03A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650D9"/>
    <w:multiLevelType w:val="multilevel"/>
    <w:tmpl w:val="5148A75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054CAB"/>
    <w:multiLevelType w:val="hybridMultilevel"/>
    <w:tmpl w:val="9B826936"/>
    <w:lvl w:ilvl="0" w:tplc="6570D3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0B71"/>
    <w:multiLevelType w:val="multilevel"/>
    <w:tmpl w:val="F61E87A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B465A3"/>
    <w:multiLevelType w:val="hybridMultilevel"/>
    <w:tmpl w:val="D570B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70799"/>
    <w:multiLevelType w:val="multilevel"/>
    <w:tmpl w:val="0FD6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16"/>
  </w:num>
  <w:num w:numId="7">
    <w:abstractNumId w:val="3"/>
  </w:num>
  <w:num w:numId="8">
    <w:abstractNumId w:val="7"/>
  </w:num>
  <w:num w:numId="9">
    <w:abstractNumId w:val="0"/>
  </w:num>
  <w:num w:numId="10">
    <w:abstractNumId w:val="17"/>
  </w:num>
  <w:num w:numId="11">
    <w:abstractNumId w:val="21"/>
  </w:num>
  <w:num w:numId="12">
    <w:abstractNumId w:val="4"/>
  </w:num>
  <w:num w:numId="13">
    <w:abstractNumId w:val="15"/>
  </w:num>
  <w:num w:numId="14">
    <w:abstractNumId w:val="23"/>
  </w:num>
  <w:num w:numId="15">
    <w:abstractNumId w:val="9"/>
  </w:num>
  <w:num w:numId="16">
    <w:abstractNumId w:val="24"/>
  </w:num>
  <w:num w:numId="17">
    <w:abstractNumId w:val="12"/>
  </w:num>
  <w:num w:numId="18">
    <w:abstractNumId w:val="10"/>
  </w:num>
  <w:num w:numId="19">
    <w:abstractNumId w:val="19"/>
  </w:num>
  <w:num w:numId="20">
    <w:abstractNumId w:val="1"/>
  </w:num>
  <w:num w:numId="21">
    <w:abstractNumId w:val="20"/>
  </w:num>
  <w:num w:numId="22">
    <w:abstractNumId w:val="18"/>
  </w:num>
  <w:num w:numId="23">
    <w:abstractNumId w:val="2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EB"/>
    <w:rsid w:val="00016DFA"/>
    <w:rsid w:val="0002391C"/>
    <w:rsid w:val="00036B3B"/>
    <w:rsid w:val="00042817"/>
    <w:rsid w:val="000469E5"/>
    <w:rsid w:val="000566E9"/>
    <w:rsid w:val="0009504D"/>
    <w:rsid w:val="000D5C0A"/>
    <w:rsid w:val="000E027D"/>
    <w:rsid w:val="000E07FD"/>
    <w:rsid w:val="000E0903"/>
    <w:rsid w:val="000E0BE3"/>
    <w:rsid w:val="000E517D"/>
    <w:rsid w:val="000E7763"/>
    <w:rsid w:val="000F4D0A"/>
    <w:rsid w:val="001151A0"/>
    <w:rsid w:val="0012084F"/>
    <w:rsid w:val="001265C5"/>
    <w:rsid w:val="00134565"/>
    <w:rsid w:val="001455DC"/>
    <w:rsid w:val="001579BE"/>
    <w:rsid w:val="00163E00"/>
    <w:rsid w:val="00164AE1"/>
    <w:rsid w:val="00171469"/>
    <w:rsid w:val="001745C3"/>
    <w:rsid w:val="001752E3"/>
    <w:rsid w:val="00180461"/>
    <w:rsid w:val="00184BA4"/>
    <w:rsid w:val="001C122E"/>
    <w:rsid w:val="001C5973"/>
    <w:rsid w:val="001D5242"/>
    <w:rsid w:val="00215990"/>
    <w:rsid w:val="00215D61"/>
    <w:rsid w:val="00223E0E"/>
    <w:rsid w:val="002666B3"/>
    <w:rsid w:val="002775E1"/>
    <w:rsid w:val="00285B36"/>
    <w:rsid w:val="002D5706"/>
    <w:rsid w:val="002E6A81"/>
    <w:rsid w:val="00300086"/>
    <w:rsid w:val="0030753F"/>
    <w:rsid w:val="00334E1B"/>
    <w:rsid w:val="00353396"/>
    <w:rsid w:val="003747BA"/>
    <w:rsid w:val="003A7726"/>
    <w:rsid w:val="003C21F7"/>
    <w:rsid w:val="003E6A41"/>
    <w:rsid w:val="003F2AA0"/>
    <w:rsid w:val="00420EB2"/>
    <w:rsid w:val="00432EB2"/>
    <w:rsid w:val="004575A9"/>
    <w:rsid w:val="00464DE1"/>
    <w:rsid w:val="00472C46"/>
    <w:rsid w:val="0047412F"/>
    <w:rsid w:val="00490B2A"/>
    <w:rsid w:val="00497B86"/>
    <w:rsid w:val="004C0CA1"/>
    <w:rsid w:val="004C20EA"/>
    <w:rsid w:val="004C3862"/>
    <w:rsid w:val="004C58B2"/>
    <w:rsid w:val="00501556"/>
    <w:rsid w:val="0050440E"/>
    <w:rsid w:val="00510CCD"/>
    <w:rsid w:val="00526449"/>
    <w:rsid w:val="005453D8"/>
    <w:rsid w:val="0055089F"/>
    <w:rsid w:val="00560A04"/>
    <w:rsid w:val="00573470"/>
    <w:rsid w:val="0057352B"/>
    <w:rsid w:val="005B0394"/>
    <w:rsid w:val="005B7A75"/>
    <w:rsid w:val="005C25D6"/>
    <w:rsid w:val="005C7895"/>
    <w:rsid w:val="005F2D20"/>
    <w:rsid w:val="005F5633"/>
    <w:rsid w:val="00605A9E"/>
    <w:rsid w:val="00654F3A"/>
    <w:rsid w:val="00686E8F"/>
    <w:rsid w:val="00687A44"/>
    <w:rsid w:val="006C6DA5"/>
    <w:rsid w:val="006D3C5B"/>
    <w:rsid w:val="006D689E"/>
    <w:rsid w:val="006F088F"/>
    <w:rsid w:val="006F41D3"/>
    <w:rsid w:val="00736FC3"/>
    <w:rsid w:val="00744D44"/>
    <w:rsid w:val="00750EEB"/>
    <w:rsid w:val="0075379D"/>
    <w:rsid w:val="00766040"/>
    <w:rsid w:val="00782CD4"/>
    <w:rsid w:val="00783B24"/>
    <w:rsid w:val="00797F1A"/>
    <w:rsid w:val="007C0497"/>
    <w:rsid w:val="007C2422"/>
    <w:rsid w:val="007C7199"/>
    <w:rsid w:val="008112ED"/>
    <w:rsid w:val="0083371D"/>
    <w:rsid w:val="00836BCD"/>
    <w:rsid w:val="0084137F"/>
    <w:rsid w:val="00865309"/>
    <w:rsid w:val="008831DF"/>
    <w:rsid w:val="008B57A7"/>
    <w:rsid w:val="008F016E"/>
    <w:rsid w:val="008F1F97"/>
    <w:rsid w:val="00913069"/>
    <w:rsid w:val="009318BF"/>
    <w:rsid w:val="009532B9"/>
    <w:rsid w:val="00971AD3"/>
    <w:rsid w:val="00974F8B"/>
    <w:rsid w:val="00977239"/>
    <w:rsid w:val="00981DD9"/>
    <w:rsid w:val="00981E04"/>
    <w:rsid w:val="00994672"/>
    <w:rsid w:val="00A00FC2"/>
    <w:rsid w:val="00A016DB"/>
    <w:rsid w:val="00A33C83"/>
    <w:rsid w:val="00A67D1F"/>
    <w:rsid w:val="00AC1FCD"/>
    <w:rsid w:val="00B10A47"/>
    <w:rsid w:val="00B121C8"/>
    <w:rsid w:val="00B5079B"/>
    <w:rsid w:val="00B518C7"/>
    <w:rsid w:val="00B5247F"/>
    <w:rsid w:val="00B52EB5"/>
    <w:rsid w:val="00B73EA7"/>
    <w:rsid w:val="00B87C98"/>
    <w:rsid w:val="00BA7408"/>
    <w:rsid w:val="00BD4B8C"/>
    <w:rsid w:val="00BF2D4F"/>
    <w:rsid w:val="00C132AC"/>
    <w:rsid w:val="00C1695D"/>
    <w:rsid w:val="00C16CEC"/>
    <w:rsid w:val="00C2226E"/>
    <w:rsid w:val="00C356A2"/>
    <w:rsid w:val="00C41A1D"/>
    <w:rsid w:val="00C60601"/>
    <w:rsid w:val="00C6255E"/>
    <w:rsid w:val="00C70A88"/>
    <w:rsid w:val="00C741CC"/>
    <w:rsid w:val="00C96762"/>
    <w:rsid w:val="00CA51C3"/>
    <w:rsid w:val="00CD472F"/>
    <w:rsid w:val="00D034C4"/>
    <w:rsid w:val="00D0564F"/>
    <w:rsid w:val="00D06EBD"/>
    <w:rsid w:val="00D57F2D"/>
    <w:rsid w:val="00D61F39"/>
    <w:rsid w:val="00D648F0"/>
    <w:rsid w:val="00D650C7"/>
    <w:rsid w:val="00D820EC"/>
    <w:rsid w:val="00D91B17"/>
    <w:rsid w:val="00DA2D5A"/>
    <w:rsid w:val="00DB1CDA"/>
    <w:rsid w:val="00DB5119"/>
    <w:rsid w:val="00DC1407"/>
    <w:rsid w:val="00DE3403"/>
    <w:rsid w:val="00E018BD"/>
    <w:rsid w:val="00E056A7"/>
    <w:rsid w:val="00E06E11"/>
    <w:rsid w:val="00E07D81"/>
    <w:rsid w:val="00E43A1C"/>
    <w:rsid w:val="00E77DCE"/>
    <w:rsid w:val="00EA33EE"/>
    <w:rsid w:val="00ED667D"/>
    <w:rsid w:val="00EF078E"/>
    <w:rsid w:val="00EF40BC"/>
    <w:rsid w:val="00F043AC"/>
    <w:rsid w:val="00F45995"/>
    <w:rsid w:val="00F45A4C"/>
    <w:rsid w:val="00F811EC"/>
    <w:rsid w:val="00F86CA0"/>
    <w:rsid w:val="00FA3A27"/>
    <w:rsid w:val="00FC3A8B"/>
    <w:rsid w:val="00FD1FA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3176D"/>
  <w15:chartTrackingRefBased/>
  <w15:docId w15:val="{2EA528A8-C5AE-4CB9-A626-4F9731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DD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81DD9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81DD9"/>
    <w:pPr>
      <w:keepNext/>
      <w:ind w:left="65"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link w:val="Heading4Char"/>
    <w:qFormat/>
    <w:rsid w:val="00981DD9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981DD9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981DD9"/>
    <w:pPr>
      <w:keepNext/>
      <w:jc w:val="right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981DD9"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DD9"/>
    <w:rPr>
      <w:rFonts w:ascii="Arial" w:hAnsi="Arial" w:cs="Arial"/>
      <w:b/>
      <w:bCs/>
      <w:lang w:eastAsia="tr-TR"/>
    </w:rPr>
  </w:style>
  <w:style w:type="character" w:customStyle="1" w:styleId="Heading2Char">
    <w:name w:val="Heading 2 Char"/>
    <w:basedOn w:val="DefaultParagraphFont"/>
    <w:link w:val="Heading2"/>
    <w:rsid w:val="00981DD9"/>
    <w:rPr>
      <w:rFonts w:ascii="Arial" w:hAnsi="Arial"/>
      <w:b/>
      <w:lang w:eastAsia="tr-TR"/>
    </w:rPr>
  </w:style>
  <w:style w:type="character" w:customStyle="1" w:styleId="Heading3Char">
    <w:name w:val="Heading 3 Char"/>
    <w:basedOn w:val="DefaultParagraphFont"/>
    <w:link w:val="Heading3"/>
    <w:rsid w:val="00981DD9"/>
    <w:rPr>
      <w:rFonts w:ascii="Arial" w:hAnsi="Arial"/>
      <w:b/>
      <w:caps/>
      <w:sz w:val="18"/>
      <w:lang w:eastAsia="tr-TR"/>
    </w:rPr>
  </w:style>
  <w:style w:type="character" w:customStyle="1" w:styleId="Heading4Char">
    <w:name w:val="Heading 4 Char"/>
    <w:basedOn w:val="DefaultParagraphFont"/>
    <w:link w:val="Heading4"/>
    <w:rsid w:val="00981DD9"/>
    <w:rPr>
      <w:rFonts w:ascii="Arial" w:hAnsi="Arial"/>
      <w:b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981DD9"/>
    <w:rPr>
      <w:rFonts w:ascii="Arial" w:hAnsi="Arial"/>
      <w:b/>
      <w:sz w:val="18"/>
      <w:lang w:eastAsia="tr-TR"/>
    </w:rPr>
  </w:style>
  <w:style w:type="character" w:customStyle="1" w:styleId="Heading6Char">
    <w:name w:val="Heading 6 Char"/>
    <w:basedOn w:val="DefaultParagraphFont"/>
    <w:link w:val="Heading6"/>
    <w:rsid w:val="00981DD9"/>
    <w:rPr>
      <w:rFonts w:ascii="Arial" w:hAnsi="Arial"/>
      <w:b/>
      <w:sz w:val="18"/>
      <w:lang w:eastAsia="tr-TR"/>
    </w:rPr>
  </w:style>
  <w:style w:type="character" w:customStyle="1" w:styleId="Heading7Char">
    <w:name w:val="Heading 7 Char"/>
    <w:basedOn w:val="DefaultParagraphFont"/>
    <w:link w:val="Heading7"/>
    <w:rsid w:val="00981DD9"/>
    <w:rPr>
      <w:rFonts w:ascii="Arial" w:hAnsi="Arial"/>
      <w:b/>
      <w:sz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50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EB"/>
    <w:rPr>
      <w:lang w:eastAsia="tr-TR"/>
    </w:rPr>
  </w:style>
  <w:style w:type="paragraph" w:styleId="Footer">
    <w:name w:val="footer"/>
    <w:basedOn w:val="Normal"/>
    <w:link w:val="FooterChar"/>
    <w:unhideWhenUsed/>
    <w:rsid w:val="00750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EB"/>
    <w:rPr>
      <w:lang w:eastAsia="tr-TR"/>
    </w:rPr>
  </w:style>
  <w:style w:type="paragraph" w:styleId="BodyText">
    <w:name w:val="Body Text"/>
    <w:basedOn w:val="Normal"/>
    <w:link w:val="BodyTextChar"/>
    <w:rsid w:val="00750EEB"/>
    <w:pPr>
      <w:jc w:val="both"/>
    </w:pPr>
    <w:rPr>
      <w:rFonts w:ascii="Arial" w:hAnsi="Arial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50EEB"/>
    <w:rPr>
      <w:rFonts w:ascii="Arial" w:hAnsi="Arial"/>
      <w:sz w:val="24"/>
      <w:lang w:eastAsia="tr-TR"/>
    </w:rPr>
  </w:style>
  <w:style w:type="paragraph" w:styleId="ListParagraph">
    <w:name w:val="List Paragraph"/>
    <w:basedOn w:val="Normal"/>
    <w:uiPriority w:val="34"/>
    <w:qFormat/>
    <w:rsid w:val="005B0394"/>
    <w:pPr>
      <w:ind w:left="720"/>
      <w:contextualSpacing/>
    </w:pPr>
  </w:style>
  <w:style w:type="paragraph" w:customStyle="1" w:styleId="Default">
    <w:name w:val="Default"/>
    <w:rsid w:val="00042817"/>
    <w:pPr>
      <w:autoSpaceDE w:val="0"/>
      <w:autoSpaceDN w:val="0"/>
      <w:adjustRightInd w:val="0"/>
    </w:pPr>
    <w:rPr>
      <w:rFonts w:ascii="3M Circular TT" w:hAnsi="3M Circular TT" w:cs="3M Circular TT"/>
      <w:color w:val="000000"/>
      <w:sz w:val="24"/>
      <w:szCs w:val="24"/>
    </w:rPr>
  </w:style>
  <w:style w:type="paragraph" w:customStyle="1" w:styleId="ContentsHeader">
    <w:name w:val="Contents Header"/>
    <w:basedOn w:val="Normal"/>
    <w:rsid w:val="005453D8"/>
    <w:rPr>
      <w:rFonts w:ascii="Tahoma" w:eastAsia="SimSun" w:hAnsi="Tahoma"/>
      <w:b/>
      <w:bCs/>
      <w:sz w:val="22"/>
      <w:szCs w:val="20"/>
      <w:lang w:eastAsia="zh-CN"/>
    </w:rPr>
  </w:style>
  <w:style w:type="character" w:customStyle="1" w:styleId="ContentsStyle">
    <w:name w:val="Contents Style"/>
    <w:basedOn w:val="DefaultParagraphFont"/>
    <w:rsid w:val="006D689E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Isik</dc:creator>
  <cp:keywords/>
  <dc:description/>
  <cp:lastModifiedBy>Damla Erturk</cp:lastModifiedBy>
  <cp:revision>4</cp:revision>
  <dcterms:created xsi:type="dcterms:W3CDTF">2021-06-15T11:28:00Z</dcterms:created>
  <dcterms:modified xsi:type="dcterms:W3CDTF">2021-09-07T06:04:00Z</dcterms:modified>
</cp:coreProperties>
</file>